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>Age of Imperialism</w:t>
      </w: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>Fourteen Points and Treaty of Versailles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Wilson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Take on the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Before U.S. entry into war, President Wilson had tried to convince both sides to stop fighting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Promoted idea of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Knew if one side was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, the other side would be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>, continuing troubles in Europe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Eventually decided to take Allied side as war continued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Wilson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Plan for Peace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Wilson hoped this would be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Plan for peace included ideas to eliminate future conflict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Fourteen Point Plan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Presented plan to Congress, January 1918.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Ideas to prevent future conflict: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pt-PT"/>
        </w:rPr>
        <w:t xml:space="preserve">No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treaties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of the Seas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Lower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Arms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End to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Points 6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13 addressed redrawing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Arial Unicode MS" w:cs="Arial Unicode MS" w:hAnsi="Helvetica" w:eastAsia="Arial Unicode MS" w:hint="default"/>
          <w:rtl w:val="0"/>
        </w:rPr>
        <w:t>…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14th Point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creation of a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to keep peace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Versailles Peace Conference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Britain, France, Italy, United States </w:t>
      </w:r>
      <w:r>
        <w:rPr>
          <w:rFonts w:ascii="Arial Unicode MS" w:cs="Arial Unicode MS" w:hAnsi="Helvetica" w:eastAsia="Arial Unicode MS" w:hint="default"/>
          <w:rtl w:val="0"/>
        </w:rPr>
        <w:t>– “</w:t>
      </w:r>
      <w:r>
        <w:rPr>
          <w:rFonts w:ascii="Helvetica" w:cs="Arial Unicode MS" w:hAnsi="Arial Unicode MS" w:eastAsia="Arial Unicode MS"/>
          <w:rtl w:val="0"/>
          <w:lang w:val="fr-FR"/>
        </w:rPr>
        <w:t>Big Four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meet at Versailles, France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and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left out of negotiations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Other Allies want to punish Germany for war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reject majority of Wilson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14 Points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Britain Prime Minister David George had just been re-elected with campaign slogan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Terms of the Treaty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Creation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including Poland, Czechoslovakia, Yugoslavia, Hungary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Bars Germany from having an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Forces Germany to pay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of $33 billion to Allies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Germany must sign war guilt clause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Takes away German colonies in Pacific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Problems with the Treaty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Germany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for Germany to pay reparations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Excluded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Angered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Did not stop imperialism/colonialism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 Opposition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Many Americans think treaty is too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Others worry it does not address questions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and self determination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Some see it as economic disaster in the making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Main point of opposition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Americans fear that it threatens US ability to stay out of foreign affairs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Sen.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is most vocal opponent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 Opposition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Woodrow Wilson sets out to win approval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Has a debilitating stroke in October, 1919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US fails to ratify Treaty of Versailles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newly formed League of Nations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Domestic Legacy of WWI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American industry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to unprecedented levels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Movement of hundreds of thousands of African Americans into Northern cities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Intensified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  <w:lang w:val="nl-NL"/>
        </w:rPr>
        <w:t>, Anti-labor feelings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Brought over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______________________</w:t>
      </w:r>
      <w:r>
        <w:rPr>
          <w:rFonts w:ascii="Helvetica" w:cs="Arial Unicode MS" w:hAnsi="Arial Unicode MS" w:eastAsia="Arial Unicode MS"/>
          <w:rtl w:val="0"/>
        </w:rPr>
        <w:t xml:space="preserve"> women into workforce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numbering" w:styleId="Harvard">
    <w:name w:val="Harvard"/>
    <w:next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